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82" w:rsidRDefault="007E1282" w:rsidP="007E1282">
      <w:pPr>
        <w:jc w:val="center"/>
        <w:rPr>
          <w:b/>
          <w:color w:val="5B9BD5" w:themeColor="accent1"/>
        </w:rPr>
      </w:pPr>
      <w:r w:rsidRPr="000A1D56">
        <w:rPr>
          <w:b/>
          <w:color w:val="5B9BD5" w:themeColor="accent1"/>
        </w:rPr>
        <w:t>Irodalom 6. évfolyam</w:t>
      </w:r>
      <w:bookmarkStart w:id="0" w:name="_GoBack"/>
      <w:bookmarkEnd w:id="0"/>
    </w:p>
    <w:p w:rsidR="007E1282" w:rsidRDefault="007E1282" w:rsidP="007E1282">
      <w:pPr>
        <w:jc w:val="center"/>
        <w:rPr>
          <w:b/>
          <w:color w:val="5B9BD5" w:themeColor="accent1"/>
        </w:rPr>
      </w:pPr>
      <w:r>
        <w:rPr>
          <w:b/>
          <w:color w:val="5B9BD5" w:themeColor="accent1"/>
        </w:rPr>
        <w:t>Az osztályozó vizsga követelményei</w:t>
      </w:r>
    </w:p>
    <w:p w:rsidR="007E1282" w:rsidRDefault="007E1282" w:rsidP="007E1282">
      <w:pPr>
        <w:rPr>
          <w:b/>
          <w:color w:val="5B9BD5" w:themeColor="accent1"/>
        </w:rPr>
      </w:pPr>
    </w:p>
    <w:p w:rsidR="007E1282" w:rsidRDefault="007E1282" w:rsidP="007E1282">
      <w:r>
        <w:t>A tanuló meg tud nevezni három mesetípust példákkal, és fel tud idézni három népdalt.</w:t>
      </w:r>
    </w:p>
    <w:p w:rsidR="007E1282" w:rsidRDefault="007E1282" w:rsidP="007E1282">
      <w:r>
        <w:t>Különbséget tud tenni népmese és műmese között.</w:t>
      </w:r>
    </w:p>
    <w:p w:rsidR="007E1282" w:rsidRDefault="007E1282" w:rsidP="007E1282">
      <w:r>
        <w:t>Meg tudja fogalmazni, mi a különbség a mese és a monda között.</w:t>
      </w:r>
    </w:p>
    <w:p w:rsidR="007E1282" w:rsidRDefault="007E1282" w:rsidP="007E1282">
      <w:r>
        <w:t>El tudja különíteni a ritmikus szöveget a prózától.</w:t>
      </w:r>
    </w:p>
    <w:p w:rsidR="007E1282" w:rsidRDefault="007E1282" w:rsidP="007E1282">
      <w:r>
        <w:t>Fel tud sorolni három művet Petőfitől és Aranytól, képes egyszerűbb összehasonlítást megfogalmazni János vitéz és Toldi Miklós alakjáról.</w:t>
      </w:r>
    </w:p>
    <w:p w:rsidR="007E1282" w:rsidRDefault="007E1282" w:rsidP="007E1282">
      <w:r>
        <w:t xml:space="preserve">Képes értelmezni </w:t>
      </w:r>
      <w:proofErr w:type="gramStart"/>
      <w:r>
        <w:t>A</w:t>
      </w:r>
      <w:proofErr w:type="gramEnd"/>
      <w:r>
        <w:t xml:space="preserve"> walesi bárdokban rejlő üzenetet, és meg tudja világítani 5-6 mondatban az Egri csillagok történelmi hátterét. </w:t>
      </w:r>
    </w:p>
    <w:p w:rsidR="007E1282" w:rsidRDefault="007E1282" w:rsidP="007E1282">
      <w:r>
        <w:t xml:space="preserve">El tudja különíteni az egyszerűbb versekben és prózai szövegekben a nagyobb szerkezeti egységeket. </w:t>
      </w:r>
    </w:p>
    <w:p w:rsidR="007E1282" w:rsidRDefault="007E1282" w:rsidP="007E1282">
      <w:r>
        <w:t>Össze tudja foglalni néhány hosszabb mű cselekményét (Toldi, Egri csillagok), meg tudja különböztetni, melyik a regény és melyik az elbeszélő költemény.</w:t>
      </w:r>
    </w:p>
    <w:p w:rsidR="007E1282" w:rsidRDefault="007E1282" w:rsidP="007E1282">
      <w:r>
        <w:t>Értelmesen, pontosan és tagoltan fel tud olvasni szövegeket.</w:t>
      </w:r>
    </w:p>
    <w:p w:rsidR="007E1282" w:rsidRDefault="007E1282" w:rsidP="007E1282">
      <w:r>
        <w:t xml:space="preserve">Ismert és könnyen érthető történetben párosítani tudja annak egyes szakaszait a </w:t>
      </w:r>
      <w:proofErr w:type="gramStart"/>
      <w:r>
        <w:t>konfliktus</w:t>
      </w:r>
      <w:proofErr w:type="gramEnd"/>
      <w:r>
        <w:t xml:space="preserve">, bonyodalom, tetőpont fogalmával. </w:t>
      </w:r>
    </w:p>
    <w:p w:rsidR="007E1282" w:rsidRDefault="007E1282" w:rsidP="007E1282">
      <w:r>
        <w:t>Képes az általa jól ismert történetek szereplőit jellemezni, kapcsolatrendszerüket feltárni. Képes néhány példa közül kiválasztani az egyszerűbb metaforákat.</w:t>
      </w:r>
    </w:p>
    <w:p w:rsidR="007E1282" w:rsidRDefault="007E1282" w:rsidP="007E1282">
      <w:r>
        <w:t xml:space="preserve">Képes egyszerűbb meghatározást adni a következő fogalmakról: líra, epika, epizód, megszemélyesítés, ballada, dal, rím, ritmus, mítosz, </w:t>
      </w:r>
      <w:proofErr w:type="gramStart"/>
      <w:r>
        <w:t>konfliktus</w:t>
      </w:r>
      <w:proofErr w:type="gramEnd"/>
      <w:r>
        <w:t>.</w:t>
      </w:r>
    </w:p>
    <w:p w:rsidR="007E1282" w:rsidRDefault="007E1282" w:rsidP="007E1282">
      <w:r>
        <w:t>Képes művek, műrészletek szöveghű felidézésére.</w:t>
      </w:r>
    </w:p>
    <w:p w:rsidR="007E1282" w:rsidRDefault="007E1282" w:rsidP="007E1282">
      <w:r>
        <w:t>Az olvasott és megtárgyalt irodalmi művek nyomán képes azonosítani erkölcsi értékeket és álláspontokat, képes megfogalmazni saját erkölcsi ítéleteit.</w:t>
      </w:r>
    </w:p>
    <w:p w:rsidR="007E1282" w:rsidRDefault="007E1282" w:rsidP="007E1282"/>
    <w:p w:rsidR="007C2078" w:rsidRDefault="007C2078"/>
    <w:sectPr w:rsidR="007C20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82"/>
    <w:rsid w:val="007C2078"/>
    <w:rsid w:val="007E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17E0"/>
  <w15:chartTrackingRefBased/>
  <w15:docId w15:val="{8A7AD1FD-636E-4F65-BEF9-9704527C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7E1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2020-09-29T10:31:00Z</dcterms:created>
  <dcterms:modified xsi:type="dcterms:W3CDTF">2020-09-29T10:32:00Z</dcterms:modified>
</cp:coreProperties>
</file>